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8E577" w14:textId="191BD074" w:rsidR="00304725" w:rsidRDefault="00676A24" w:rsidP="001A77EE">
      <w:pPr>
        <w:contextualSpacing/>
        <w:jc w:val="both"/>
        <w:rPr>
          <w:b/>
          <w:bCs/>
          <w:sz w:val="28"/>
          <w:szCs w:val="28"/>
        </w:rPr>
      </w:pPr>
      <w:r>
        <w:rPr>
          <w:b/>
          <w:bCs/>
          <w:noProof/>
          <w:sz w:val="28"/>
          <w:szCs w:val="28"/>
        </w:rPr>
        <w:drawing>
          <wp:anchor distT="0" distB="0" distL="114300" distR="114300" simplePos="0" relativeHeight="251656192" behindDoc="0" locked="0" layoutInCell="1" allowOverlap="1" wp14:anchorId="3100C60A" wp14:editId="5B18B74C">
            <wp:simplePos x="0" y="0"/>
            <wp:positionH relativeFrom="column">
              <wp:posOffset>-364509</wp:posOffset>
            </wp:positionH>
            <wp:positionV relativeFrom="paragraph">
              <wp:posOffset>91706</wp:posOffset>
            </wp:positionV>
            <wp:extent cx="1341755" cy="465455"/>
            <wp:effectExtent l="0" t="0" r="0" b="0"/>
            <wp:wrapNone/>
            <wp:docPr id="4" name="Picture 4"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website&#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rcRect l="4588" t="25795" r="33925" b="46475"/>
                    <a:stretch>
                      <a:fillRect/>
                    </a:stretch>
                  </pic:blipFill>
                  <pic:spPr bwMode="auto">
                    <a:xfrm>
                      <a:off x="0" y="0"/>
                      <a:ext cx="1341755" cy="465455"/>
                    </a:xfrm>
                    <a:prstGeom prst="rect">
                      <a:avLst/>
                    </a:prstGeom>
                    <a:noFill/>
                  </pic:spPr>
                </pic:pic>
              </a:graphicData>
            </a:graphic>
          </wp:anchor>
        </w:drawing>
      </w:r>
      <w:r>
        <w:rPr>
          <w:b/>
          <w:bCs/>
          <w:noProof/>
          <w:sz w:val="28"/>
          <w:szCs w:val="28"/>
        </w:rPr>
        <w:drawing>
          <wp:anchor distT="0" distB="0" distL="114300" distR="114300" simplePos="0" relativeHeight="251657216" behindDoc="0" locked="0" layoutInCell="1" allowOverlap="1" wp14:anchorId="73C85A28" wp14:editId="7C676D0F">
            <wp:simplePos x="0" y="0"/>
            <wp:positionH relativeFrom="column">
              <wp:posOffset>5012709</wp:posOffset>
            </wp:positionH>
            <wp:positionV relativeFrom="paragraph">
              <wp:posOffset>105353</wp:posOffset>
            </wp:positionV>
            <wp:extent cx="946785" cy="383540"/>
            <wp:effectExtent l="0" t="0" r="5715" b="0"/>
            <wp:wrapNone/>
            <wp:docPr id="2" name="Picture 2" descr="N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NHS"/>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46785" cy="383540"/>
                    </a:xfrm>
                    <a:prstGeom prst="rect">
                      <a:avLst/>
                    </a:prstGeom>
                    <a:noFill/>
                  </pic:spPr>
                </pic:pic>
              </a:graphicData>
            </a:graphic>
          </wp:anchor>
        </w:drawing>
      </w:r>
    </w:p>
    <w:p w14:paraId="48B29CC9" w14:textId="77777777" w:rsidR="00304725" w:rsidRDefault="00304725" w:rsidP="001A77EE">
      <w:pPr>
        <w:contextualSpacing/>
        <w:jc w:val="both"/>
        <w:rPr>
          <w:b/>
          <w:bCs/>
          <w:sz w:val="28"/>
          <w:szCs w:val="28"/>
        </w:rPr>
      </w:pPr>
    </w:p>
    <w:p w14:paraId="2FA9419B" w14:textId="581C4616" w:rsidR="00304725" w:rsidRDefault="00676A24" w:rsidP="001A77EE">
      <w:pPr>
        <w:contextualSpacing/>
        <w:jc w:val="both"/>
        <w:rPr>
          <w:b/>
          <w:bCs/>
          <w:sz w:val="28"/>
          <w:szCs w:val="28"/>
        </w:rPr>
      </w:pPr>
      <w:r>
        <w:rPr>
          <w:b/>
          <w:bCs/>
          <w:noProof/>
          <w:sz w:val="28"/>
          <w:szCs w:val="28"/>
        </w:rPr>
        <mc:AlternateContent>
          <mc:Choice Requires="wps">
            <w:drawing>
              <wp:anchor distT="0" distB="0" distL="114300" distR="114300" simplePos="0" relativeHeight="251658240" behindDoc="0" locked="0" layoutInCell="1" allowOverlap="1" wp14:anchorId="4FB9A404" wp14:editId="6B57FEF3">
                <wp:simplePos x="0" y="0"/>
                <wp:positionH relativeFrom="column">
                  <wp:posOffset>-419101</wp:posOffset>
                </wp:positionH>
                <wp:positionV relativeFrom="paragraph">
                  <wp:posOffset>197485</wp:posOffset>
                </wp:positionV>
                <wp:extent cx="6626225" cy="344170"/>
                <wp:effectExtent l="0" t="0" r="3175"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6225" cy="344170"/>
                        </a:xfrm>
                        <a:prstGeom prst="rect">
                          <a:avLst/>
                        </a:prstGeom>
                        <a:solidFill>
                          <a:srgbClr val="59819C"/>
                        </a:solidFill>
                        <a:ln>
                          <a:noFill/>
                        </a:ln>
                        <a:effectLst/>
                        <a:extLs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5CD277D4" w14:textId="2213A5E9" w:rsidR="000E072B" w:rsidRDefault="00290414" w:rsidP="00676A24">
                            <w:pPr>
                              <w:widowControl w:val="0"/>
                              <w:spacing w:after="200" w:line="273" w:lineRule="auto"/>
                              <w:ind w:right="-28"/>
                              <w:jc w:val="center"/>
                              <w:rPr>
                                <w:bCs/>
                                <w:color w:val="FFFFFF"/>
                                <w:sz w:val="36"/>
                                <w:szCs w:val="36"/>
                              </w:rPr>
                            </w:pPr>
                            <w:r>
                              <w:rPr>
                                <w:bCs/>
                                <w:color w:val="FFFFFF"/>
                                <w:sz w:val="36"/>
                                <w:szCs w:val="36"/>
                              </w:rPr>
                              <w:t>ME/CFS &amp; Long COVID Service</w:t>
                            </w:r>
                          </w:p>
                        </w:txbxContent>
                      </wps:txbx>
                      <wps:bodyPr rot="0" vert="horz" wrap="square" lIns="36576" tIns="36576" rIns="36576" bIns="36576" anchor="t" anchorCtr="0" upright="1">
                        <a:noAutofit/>
                      </wps:bodyPr>
                    </wps:wsp>
                  </a:graphicData>
                </a:graphic>
                <wp14:sizeRelH relativeFrom="margin">
                  <wp14:pctWidth>0</wp14:pctWidth>
                </wp14:sizeRelH>
              </wp:anchor>
            </w:drawing>
          </mc:Choice>
          <mc:Fallback>
            <w:pict>
              <v:rect w14:anchorId="4FB9A404" id="Rectangle 1" o:spid="_x0000_s1026" style="position:absolute;left:0;text-align:left;margin-left:-33pt;margin-top:15.55pt;width:521.75pt;height:27.1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" fillcolor="#59819c" stroked="f" insetpen="t">
                <v:shadow color="#eeece1"/>
                <v:textbox inset="2.88pt,2.88pt,2.88pt,2.88pt">
                  <w:txbxContent>
                    <w:p w14:paraId="5CD277D4" w14:textId="2213A5E9" w:rsidR="000E072B" w:rsidRDefault="00290414" w:rsidP="00676A24">
                      <w:pPr>
                        <w:widowControl w:val="0"/>
                        <w:spacing w:after="200" w:line="273" w:lineRule="auto"/>
                        <w:ind w:right="-28"/>
                        <w:jc w:val="center"/>
                        <w:rPr>
                          <w:bCs/>
                          <w:color w:val="FFFFFF"/>
                          <w:sz w:val="36"/>
                          <w:szCs w:val="36"/>
                        </w:rPr>
                      </w:pPr>
                      <w:r>
                        <w:rPr>
                          <w:bCs/>
                          <w:color w:val="FFFFFF"/>
                          <w:sz w:val="36"/>
                          <w:szCs w:val="36"/>
                        </w:rPr>
                        <w:t>ME/CFS &amp; Long COVID Service</w:t>
                      </w:r>
                    </w:p>
                  </w:txbxContent>
                </v:textbox>
              </v:rect>
            </w:pict>
          </mc:Fallback>
        </mc:AlternateContent>
      </w:r>
    </w:p>
    <w:p w14:paraId="74BCC37D" w14:textId="4C6F3D6B" w:rsidR="00971DF8" w:rsidRDefault="00971DF8" w:rsidP="001A77EE">
      <w:pPr>
        <w:contextualSpacing/>
        <w:jc w:val="both"/>
        <w:rPr>
          <w:b/>
          <w:bCs/>
          <w:sz w:val="28"/>
          <w:szCs w:val="28"/>
        </w:rPr>
      </w:pPr>
      <w:r>
        <w:rPr>
          <w:rFonts w:ascii="Times New Roman" w:hAnsi="Times New Roman" w:cs="Times New Roman"/>
          <w:noProof/>
          <w:sz w:val="24"/>
          <w:szCs w:val="24"/>
        </w:rPr>
        <mc:AlternateContent>
          <mc:Choice Requires="wps">
            <w:drawing>
              <wp:anchor distT="36576" distB="36576" distL="36576" distR="36576" simplePos="0" relativeHeight="251659264" behindDoc="0" locked="0" layoutInCell="1" allowOverlap="1" wp14:anchorId="2AF3BC94" wp14:editId="3BE652CF">
                <wp:simplePos x="0" y="0"/>
                <wp:positionH relativeFrom="column">
                  <wp:posOffset>-419840</wp:posOffset>
                </wp:positionH>
                <wp:positionV relativeFrom="page">
                  <wp:posOffset>1605280</wp:posOffset>
                </wp:positionV>
                <wp:extent cx="6626225" cy="380245"/>
                <wp:effectExtent l="0" t="0" r="3175" b="1270"/>
                <wp:wrapNone/>
                <wp:docPr id="6" name="Flowchart: Process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6225" cy="380245"/>
                        </a:xfrm>
                        <a:prstGeom prst="flowChartProcess">
                          <a:avLst/>
                        </a:prstGeom>
                        <a:solidFill>
                          <a:srgbClr val="A6BD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0EA39E" w14:textId="6245D72C" w:rsidR="001A77EE" w:rsidRDefault="009E46BD" w:rsidP="000E072B">
                            <w:pPr>
                              <w:widowControl w:val="0"/>
                              <w:spacing w:line="273" w:lineRule="auto"/>
                              <w:jc w:val="center"/>
                              <w:rPr>
                                <w:b/>
                                <w:bCs/>
                                <w:sz w:val="36"/>
                                <w:szCs w:val="36"/>
                              </w:rPr>
                            </w:pPr>
                            <w:r>
                              <w:rPr>
                                <w:b/>
                                <w:bCs/>
                                <w:sz w:val="36"/>
                                <w:szCs w:val="36"/>
                              </w:rPr>
                              <w:t>Goal Planning</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F3BC94" id="_x0000_t109" coordsize="21600,21600" o:spt="109" path="m,l,21600r21600,l21600,xe">
                <v:stroke joinstyle="miter"/>
                <v:path gradientshapeok="t" o:connecttype="rect"/>
              </v:shapetype>
              <v:shape id="Flowchart: Process 6" o:spid="_x0000_s1027" type="#_x0000_t109" style="position:absolute;left:0;text-align:left;margin-left:-33.05pt;margin-top:126.4pt;width:521.75pt;height:29.95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" fillcolor="#a6bdcc" stroked="f">
                <v:textbox inset="2.88pt,2.88pt,2.88pt,2.88pt">
                  <w:txbxContent>
                    <w:p w14:paraId="430EA39E" w14:textId="6245D72C" w:rsidR="001A77EE" w:rsidRDefault="009E46BD" w:rsidP="000E072B">
                      <w:pPr>
                        <w:widowControl w:val="0"/>
                        <w:spacing w:line="273" w:lineRule="auto"/>
                        <w:jc w:val="center"/>
                        <w:rPr>
                          <w:b/>
                          <w:bCs/>
                          <w:sz w:val="36"/>
                          <w:szCs w:val="36"/>
                        </w:rPr>
                      </w:pPr>
                      <w:r>
                        <w:rPr>
                          <w:b/>
                          <w:bCs/>
                          <w:sz w:val="36"/>
                          <w:szCs w:val="36"/>
                        </w:rPr>
                        <w:t>Goal Planning</w:t>
                      </w:r>
                    </w:p>
                  </w:txbxContent>
                </v:textbox>
                <w10:wrap anchory="page"/>
              </v:shape>
            </w:pict>
          </mc:Fallback>
        </mc:AlternateContent>
      </w:r>
    </w:p>
    <w:p w14:paraId="2C575CC3" w14:textId="5D512F35" w:rsidR="00971DF8" w:rsidRDefault="00971DF8" w:rsidP="001A77EE">
      <w:pPr>
        <w:contextualSpacing/>
        <w:jc w:val="both"/>
        <w:rPr>
          <w:b/>
          <w:bCs/>
          <w:sz w:val="28"/>
          <w:szCs w:val="28"/>
        </w:rPr>
      </w:pPr>
    </w:p>
    <w:p w14:paraId="6AC88967" w14:textId="406BB55D" w:rsidR="000E072B" w:rsidRDefault="000E072B" w:rsidP="001A77EE">
      <w:pPr>
        <w:contextualSpacing/>
        <w:jc w:val="both"/>
        <w:rPr>
          <w:b/>
          <w:bCs/>
          <w:sz w:val="28"/>
          <w:szCs w:val="28"/>
        </w:rPr>
      </w:pPr>
    </w:p>
    <w:p w14:paraId="30FD0FC2" w14:textId="7C97122D" w:rsidR="00592B3B" w:rsidRPr="005B00EB" w:rsidRDefault="009E46BD" w:rsidP="00592B3B">
      <w:pPr>
        <w:spacing w:after="100"/>
        <w:rPr>
          <w:sz w:val="19"/>
          <w:szCs w:val="19"/>
        </w:rPr>
      </w:pPr>
      <w:r w:rsidRPr="005B00EB">
        <w:rPr>
          <w:sz w:val="19"/>
          <w:szCs w:val="19"/>
        </w:rPr>
        <w:t>Goals can help you focus on what matters to you, but with ME/CFS or Long COVID they need to work with your symptoms and energy - not against them. A useful goal is flexible, meaningful and based on what is manageable for you now.</w:t>
      </w:r>
    </w:p>
    <w:p w14:paraId="4C38857D" w14:textId="77777777" w:rsidR="00676A24" w:rsidRDefault="00676A24" w:rsidP="0023321A">
      <w:pPr>
        <w:spacing w:after="0"/>
        <w:jc w:val="both"/>
      </w:pPr>
    </w:p>
    <w:p w14:paraId="681D5DBD" w14:textId="09FF32D4" w:rsidR="001A77EE" w:rsidRDefault="009E46BD" w:rsidP="00676A24">
      <w:pPr>
        <w:pBdr>
          <w:top w:val="single" w:sz="4" w:space="1" w:color="auto"/>
          <w:bottom w:val="single" w:sz="4" w:space="1" w:color="auto"/>
        </w:pBdr>
        <w:shd w:val="clear" w:color="auto" w:fill="D9D9D9" w:themeFill="background1" w:themeFillShade="D9"/>
        <w:ind w:left="-540" w:right="-604" w:firstLine="540"/>
        <w:contextualSpacing/>
        <w:jc w:val="both"/>
      </w:pPr>
      <w:r>
        <w:rPr>
          <w:b/>
          <w:sz w:val="21"/>
        </w:rPr>
        <w:t>Start with what matters to you</w:t>
      </w:r>
    </w:p>
    <w:p w14:paraId="74FF566C" w14:textId="77777777" w:rsidR="00436576" w:rsidRDefault="00436576" w:rsidP="009452C4">
      <w:pPr>
        <w:rPr>
          <w:b/>
          <w:bCs/>
          <w:u w:val="single"/>
        </w:rPr>
      </w:pPr>
    </w:p>
    <w:p w14:paraId="3383D764" w14:textId="77777777" w:rsidR="009E46BD" w:rsidRDefault="009E46BD" w:rsidP="00EE69DA">
      <w:pPr>
        <w:spacing w:after="80"/>
      </w:pPr>
      <w:r>
        <w:rPr>
          <w:sz w:val="19"/>
        </w:rPr>
        <w:t>Choose something that would make everyday life feel a little easier or more meaningful. This might be self-care, spending time with someone, preparing a meal, returning to a hobby or managing part of your daily routine. Your goal does not need to be about doing more.</w:t>
      </w:r>
    </w:p>
    <w:p w14:paraId="5C2765C0" w14:textId="77777777" w:rsidR="009E46BD" w:rsidRDefault="009E46BD" w:rsidP="00EE69DA"/>
    <w:p w14:paraId="3E0CCB79" w14:textId="77777777" w:rsidR="009E46BD" w:rsidRDefault="009E46BD" w:rsidP="009E46BD">
      <w:pPr>
        <w:spacing w:after="0"/>
        <w:jc w:val="both"/>
      </w:pPr>
    </w:p>
    <w:p w14:paraId="0BE6B016"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sz w:val="21"/>
        </w:rPr>
        <w:t>Work within your current energy</w:t>
      </w:r>
    </w:p>
    <w:p w14:paraId="2BFDE847" w14:textId="77777777" w:rsidR="009E46BD" w:rsidRDefault="009E46BD" w:rsidP="009E46BD">
      <w:pPr>
        <w:rPr>
          <w:b/>
          <w:bCs/>
          <w:u w:val="single"/>
        </w:rPr>
      </w:pPr>
    </w:p>
    <w:p w14:paraId="46C4ACAE" w14:textId="77777777" w:rsidR="009E46BD" w:rsidRPr="00C14F0F" w:rsidRDefault="009E46BD" w:rsidP="009E46BD">
      <w:pPr>
        <w:spacing w:after="80"/>
      </w:pPr>
      <w:r>
        <w:rPr>
          <w:sz w:val="19"/>
        </w:rPr>
        <w:t xml:space="preserve">Think about the physical, thinking, emotional and social energy an activity </w:t>
      </w:r>
      <w:proofErr w:type="gramStart"/>
      <w:r>
        <w:rPr>
          <w:sz w:val="19"/>
        </w:rPr>
        <w:t>needs</w:t>
      </w:r>
      <w:proofErr w:type="gramEnd"/>
      <w:r>
        <w:rPr>
          <w:sz w:val="19"/>
        </w:rPr>
        <w:t>. Start from what is sustainable for you now, rather than what you could do before you became unwell. Plan rest as part of the activity and break larger tasks into smaller steps where this helps.</w:t>
      </w:r>
    </w:p>
    <w:p w14:paraId="02217498" w14:textId="77777777" w:rsidR="009E46BD" w:rsidRDefault="009E46BD" w:rsidP="009E46BD">
      <w:pPr>
        <w:spacing w:after="0"/>
        <w:jc w:val="both"/>
      </w:pPr>
    </w:p>
    <w:p w14:paraId="5882957A"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sz w:val="21"/>
        </w:rPr>
        <w:t>Make the goal clear and achievable</w:t>
      </w:r>
    </w:p>
    <w:p w14:paraId="24AD543F" w14:textId="77777777" w:rsidR="009E46BD" w:rsidRDefault="009E46BD" w:rsidP="009E46BD">
      <w:pPr>
        <w:rPr>
          <w:b/>
          <w:bCs/>
          <w:u w:val="single"/>
        </w:rPr>
      </w:pPr>
    </w:p>
    <w:p w14:paraId="2885C716" w14:textId="77777777" w:rsidR="009E46BD" w:rsidRPr="00C14F0F" w:rsidRDefault="009E46BD" w:rsidP="009E46BD">
      <w:pPr>
        <w:spacing w:after="80"/>
      </w:pPr>
      <w:r>
        <w:rPr>
          <w:sz w:val="19"/>
        </w:rPr>
        <w:t>A simple SMART approach can help: Specific - what do I want to do? Measurable - how will I know I have done it? Achievable - is it manageable at the moment? Relevant - does it matter to me? Time-aware - when will I review it? A review date is not a deadline to push through symptoms.</w:t>
      </w:r>
    </w:p>
    <w:p w14:paraId="2F33546F" w14:textId="77777777" w:rsidR="009E46BD" w:rsidRDefault="009E46BD" w:rsidP="009E46BD">
      <w:pPr>
        <w:spacing w:after="0"/>
        <w:jc w:val="both"/>
      </w:pPr>
    </w:p>
    <w:p w14:paraId="5F3AFE10"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sz w:val="21"/>
        </w:rPr>
        <w:t>An example</w:t>
      </w:r>
    </w:p>
    <w:p w14:paraId="7531A08C" w14:textId="77777777" w:rsidR="009E46BD" w:rsidRDefault="009E46BD" w:rsidP="009E46BD">
      <w:pPr>
        <w:rPr>
          <w:b/>
          <w:bCs/>
          <w:u w:val="single"/>
        </w:rPr>
      </w:pPr>
    </w:p>
    <w:p w14:paraId="0BE91AEA" w14:textId="77777777" w:rsidR="009E46BD" w:rsidRPr="00C14F0F" w:rsidRDefault="009E46BD" w:rsidP="009E46BD">
      <w:pPr>
        <w:spacing w:after="80"/>
      </w:pPr>
      <w:r>
        <w:rPr>
          <w:sz w:val="19"/>
        </w:rPr>
        <w:t>Instead of: 'I will brush my teeth every day.' Try: 'I would like to make brushing my teeth easier to manage. I will try it sitting down, at the time of day I usually have more energy, and note how I feel afterwards. I will review this with my clinician and adapt it if needed.'</w:t>
      </w:r>
    </w:p>
    <w:p w14:paraId="08BA46D2" w14:textId="77777777" w:rsidR="009E46BD" w:rsidRDefault="009E46BD" w:rsidP="009E46BD">
      <w:pPr>
        <w:spacing w:after="0"/>
        <w:jc w:val="both"/>
      </w:pPr>
    </w:p>
    <w:p w14:paraId="6D3BA886"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sz w:val="21"/>
        </w:rPr>
        <w:t>Let symptoms guide the plan</w:t>
      </w:r>
    </w:p>
    <w:p w14:paraId="24BD0C66" w14:textId="77777777" w:rsidR="009E46BD" w:rsidRDefault="009E46BD" w:rsidP="009E46BD">
      <w:pPr>
        <w:rPr>
          <w:b/>
          <w:bCs/>
          <w:u w:val="single"/>
        </w:rPr>
      </w:pPr>
    </w:p>
    <w:p w14:paraId="0391784E" w14:textId="77777777" w:rsidR="009E46BD" w:rsidRPr="00C14F0F" w:rsidRDefault="009E46BD" w:rsidP="009E46BD">
      <w:pPr>
        <w:spacing w:after="80"/>
      </w:pPr>
      <w:r>
        <w:rPr>
          <w:sz w:val="19"/>
        </w:rPr>
        <w:t>With ME/CFS, activity should never be increased automatically or by fixed amounts. If you have Long COVID and experience post-exertional symptom exacerbation (PESE/PEM), the same caution is important. Changes should be flexible and based on your symptoms, stability and individual limits.</w:t>
      </w:r>
    </w:p>
    <w:p w14:paraId="7EC0F43E" w14:textId="77777777" w:rsidR="009E46BD" w:rsidRDefault="009E46BD" w:rsidP="009E46BD">
      <w:pPr>
        <w:spacing w:after="0"/>
        <w:jc w:val="both"/>
      </w:pPr>
    </w:p>
    <w:p w14:paraId="4B66D94C"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sz w:val="21"/>
        </w:rPr>
        <w:t>If symptoms increase</w:t>
      </w:r>
    </w:p>
    <w:p w14:paraId="43AB0C4E" w14:textId="77777777" w:rsidR="009E46BD" w:rsidRDefault="009E46BD" w:rsidP="009E46BD">
      <w:pPr>
        <w:rPr>
          <w:b/>
          <w:bCs/>
          <w:u w:val="single"/>
        </w:rPr>
      </w:pPr>
    </w:p>
    <w:p w14:paraId="1403E20F" w14:textId="77777777" w:rsidR="009E46BD" w:rsidRPr="00C14F0F" w:rsidRDefault="009E46BD" w:rsidP="009E46BD">
      <w:pPr>
        <w:spacing w:after="80"/>
      </w:pPr>
      <w:r>
        <w:rPr>
          <w:sz w:val="19"/>
        </w:rPr>
        <w:t>Do not push through a significant or lasting increase in symptoms. Reduce or pause the activity, allow time for symptoms to settle and return to a level that feels sustainable. Remember that the effect of activity can sometimes be delayed until later that day or the following days.</w:t>
      </w:r>
    </w:p>
    <w:p w14:paraId="74040521" w14:textId="77777777" w:rsidR="009E46BD" w:rsidRDefault="009E46BD" w:rsidP="009E46BD">
      <w:pPr>
        <w:spacing w:after="0"/>
        <w:jc w:val="both"/>
      </w:pPr>
    </w:p>
    <w:p w14:paraId="5945BF38"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sz w:val="21"/>
        </w:rPr>
        <w:t>Review without judging yourself</w:t>
      </w:r>
    </w:p>
    <w:p w14:paraId="63C5A77A" w14:textId="77777777" w:rsidR="009E46BD" w:rsidRDefault="009E46BD" w:rsidP="009E46BD">
      <w:pPr>
        <w:rPr>
          <w:b/>
          <w:bCs/>
          <w:u w:val="single"/>
        </w:rPr>
      </w:pPr>
    </w:p>
    <w:p w14:paraId="30B6CEE2" w14:textId="77777777" w:rsidR="009E46BD" w:rsidRPr="00C14F0F" w:rsidRDefault="009E46BD" w:rsidP="009E46BD">
      <w:pPr>
        <w:spacing w:after="80"/>
      </w:pPr>
      <w:r>
        <w:rPr>
          <w:sz w:val="19"/>
        </w:rPr>
        <w:t>Goals may need to change because symptoms fluctuate, life changes or the original plan was simply too much. Adjusting a goal is useful information, not failure. Notice what helped, what used more energy than expected and whether there is another way to reach the same outcome.</w:t>
      </w:r>
    </w:p>
    <w:p w14:paraId="702B8C97" w14:textId="77777777" w:rsidR="009E46BD" w:rsidRDefault="009E46BD" w:rsidP="009E46BD">
      <w:pPr>
        <w:spacing w:after="0"/>
        <w:jc w:val="both"/>
      </w:pPr>
    </w:p>
    <w:p w14:paraId="51BD6A8D"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sz w:val="21"/>
        </w:rPr>
        <w:t>A few questions to ask yourself</w:t>
      </w:r>
    </w:p>
    <w:p w14:paraId="6AAD7A10" w14:textId="77777777" w:rsidR="009E46BD" w:rsidRDefault="009E46BD" w:rsidP="009E46BD">
      <w:pPr>
        <w:rPr>
          <w:b/>
          <w:bCs/>
          <w:u w:val="single"/>
        </w:rPr>
      </w:pPr>
    </w:p>
    <w:p w14:paraId="1C30A5A9" w14:textId="77777777" w:rsidR="009E46BD" w:rsidRPr="00C14F0F" w:rsidRDefault="009E46BD" w:rsidP="009E46BD">
      <w:pPr>
        <w:spacing w:after="80"/>
      </w:pPr>
      <w:r>
        <w:rPr>
          <w:sz w:val="19"/>
        </w:rPr>
        <w:t>What matters to me right now? What is my energy like at the moment? Can I make the task smaller, easier or less demanding? What rest or support will I need? How will I know if the goal is helping rather than worsening my symptoms? If you are unsure, discuss the goal with your ME/CFS &amp; Long COVID team.</w:t>
      </w:r>
    </w:p>
    <w:p w14:paraId="05EF8583" w14:textId="77777777" w:rsidR="009E46BD" w:rsidRPr="00C14F0F" w:rsidRDefault="009E46BD" w:rsidP="009E46BD">
      <w:pPr>
        <w:spacing w:before="240" w:after="80"/>
      </w:pPr>
      <w:r>
        <w:rPr>
          <w:b/>
          <w:sz w:val="21"/>
        </w:rPr>
        <w:t>Remember</w:t>
      </w:r>
    </w:p>
    <w:p w14:paraId="50E19CC6" w14:textId="77777777" w:rsidR="009E46BD" w:rsidRPr="00C14F0F" w:rsidRDefault="009E46BD" w:rsidP="009E46BD">
      <w:pPr>
        <w:spacing w:before="80" w:after="80"/>
      </w:pPr>
      <w:r>
        <w:rPr>
          <w:sz w:val="19"/>
        </w:rPr>
        <w:t>A goal is there to support you, not to test you. Success may mean finding a more sustainable way to do something, asking for help, adapting an activity, maintaining what you can already do, or deciding that now is not the right time to progress it.</w:t>
      </w:r>
    </w:p>
    <w:p w14:paraId="7A483BE1" w14:textId="77777777" w:rsidR="009E46BD" w:rsidRPr="00C14F0F" w:rsidRDefault="009E46BD" w:rsidP="009E46BD">
      <w:pPr>
        <w:spacing w:before="240" w:after="80"/>
      </w:pPr>
      <w:r>
        <w:rPr>
          <w:b/>
          <w:sz w:val="21"/>
        </w:rPr>
        <w:t>Further information</w:t>
      </w:r>
    </w:p>
    <w:p w14:paraId="402E32C8" w14:textId="77777777" w:rsidR="009E46BD" w:rsidRPr="00C14F0F" w:rsidRDefault="009E46BD" w:rsidP="009E46BD">
      <w:pPr>
        <w:spacing w:before="80" w:after="80"/>
      </w:pPr>
      <w:r>
        <w:rPr>
          <w:sz w:val="19"/>
        </w:rPr>
        <w:t>This leaflet is designed to be used alongside advice from your ME/CFS &amp; Long COVID team. For ME/CFS, our approach follows NICE guideline NG206: activity is tailored to the individual, stays within current energy limits and is not increased automatically. For Long COVID, your plan should also take account of fatigue and any post-exertional worsening of symptoms.</w:t>
      </w:r>
    </w:p>
    <w:p w14:paraId="14FA5445" w14:textId="6012CA37" w:rsidR="007976BB" w:rsidRPr="00EE69DA" w:rsidRDefault="007976BB" w:rsidP="009E46BD">
      <w:pPr>
        <w:ind w:left="-567"/>
      </w:pPr>
    </w:p>
    <w:sectPr w:rsidR="007976BB" w:rsidRPr="00EE69DA" w:rsidSect="00676A24">
      <w:headerReference w:type="even" r:id="rId13"/>
      <w:headerReference w:type="default" r:id="rId14"/>
      <w:footerReference w:type="even" r:id="rId15"/>
      <w:footerReference w:type="default" r:id="rId16"/>
      <w:headerReference w:type="first" r:id="rId17"/>
      <w:footerReference w:type="first" r:id="rId18"/>
      <w:pgSz w:w="11906" w:h="16838"/>
      <w:pgMar w:top="810" w:right="1440" w:bottom="10" w:left="1440" w:header="708" w:footer="1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C3248" w14:textId="77777777" w:rsidR="00C14006" w:rsidRDefault="00C14006" w:rsidP="000E072B">
      <w:pPr>
        <w:spacing w:after="0" w:line="240" w:lineRule="auto"/>
      </w:pPr>
      <w:r>
        <w:separator/>
      </w:r>
    </w:p>
  </w:endnote>
  <w:endnote w:type="continuationSeparator" w:id="0">
    <w:p w14:paraId="796400CA" w14:textId="77777777" w:rsidR="00C14006" w:rsidRDefault="00C14006" w:rsidP="000E0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556BA" w14:textId="77777777" w:rsidR="00F80864" w:rsidRDefault="00F808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2FCCC" w14:textId="669C2733" w:rsidR="00D65D63" w:rsidRDefault="00D65D63" w:rsidP="00676A24">
    <w:pPr>
      <w:pStyle w:val="Footer"/>
      <w:tabs>
        <w:tab w:val="clear" w:pos="9026"/>
        <w:tab w:val="right" w:pos="9072"/>
      </w:tabs>
      <w:ind w:right="-472"/>
    </w:pPr>
  </w:p>
  <w:p w14:paraId="23F01E62" w14:textId="29B335A8" w:rsidR="00E87E9C" w:rsidRDefault="00E87E9C" w:rsidP="00D65D63">
    <w:pPr>
      <w:pStyle w:val="Footer"/>
      <w:ind w:left="-28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3971B" w14:textId="77777777" w:rsidR="00F80864" w:rsidRDefault="00F808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36DFD" w14:textId="77777777" w:rsidR="00C14006" w:rsidRDefault="00C14006" w:rsidP="000E072B">
      <w:pPr>
        <w:spacing w:after="0" w:line="240" w:lineRule="auto"/>
      </w:pPr>
      <w:r>
        <w:separator/>
      </w:r>
    </w:p>
  </w:footnote>
  <w:footnote w:type="continuationSeparator" w:id="0">
    <w:p w14:paraId="510DEA97" w14:textId="77777777" w:rsidR="00C14006" w:rsidRDefault="00C14006" w:rsidP="000E07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538E2" w14:textId="77777777" w:rsidR="00F80864" w:rsidRDefault="00F808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DC271" w14:textId="4D73E475" w:rsidR="001E7D8D" w:rsidRDefault="001E7D8D">
    <w:pPr>
      <w:pStyle w:val="Header"/>
    </w:pPr>
    <w:r>
      <w:rPr>
        <w:b/>
        <w:bCs/>
        <w:noProof/>
        <w:sz w:val="28"/>
        <w:szCs w:val="28"/>
      </w:rPr>
      <mc:AlternateContent>
        <mc:Choice Requires="wps">
          <w:drawing>
            <wp:anchor distT="0" distB="0" distL="114300" distR="114300" simplePos="0" relativeHeight="251659264" behindDoc="0" locked="0" layoutInCell="1" allowOverlap="1" wp14:anchorId="72102FBF" wp14:editId="2C6AA091">
              <wp:simplePos x="0" y="0"/>
              <wp:positionH relativeFrom="margin">
                <wp:posOffset>-448945</wp:posOffset>
              </wp:positionH>
              <wp:positionV relativeFrom="paragraph">
                <wp:posOffset>-106680</wp:posOffset>
              </wp:positionV>
              <wp:extent cx="6624320" cy="219075"/>
              <wp:effectExtent l="0" t="0" r="5080" b="9525"/>
              <wp:wrapNone/>
              <wp:docPr id="9" name="Flowchart: Proces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4320" cy="219075"/>
                      </a:xfrm>
                      <a:prstGeom prst="flowChartProcess">
                        <a:avLst/>
                      </a:prstGeom>
                      <a:solidFill>
                        <a:srgbClr val="DDDD22"/>
                      </a:solidFill>
                      <a:ln>
                        <a:noFill/>
                      </a:ln>
                      <a:effectLst/>
                      <a:extLs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0A93AC18" w14:textId="283529BF" w:rsidR="00676A24" w:rsidRPr="00676A24" w:rsidRDefault="00C14006" w:rsidP="00676A24">
                          <w:pPr>
                            <w:pStyle w:val="Footer"/>
                            <w:tabs>
                              <w:tab w:val="clear" w:pos="9026"/>
                              <w:tab w:val="right" w:pos="9072"/>
                            </w:tabs>
                            <w:ind w:right="-472"/>
                            <w:rPr>
                              <w:i/>
                              <w:iCs/>
                              <w:sz w:val="16"/>
                              <w:szCs w:val="16"/>
                            </w:rPr>
                          </w:pPr>
                          <w:sdt>
                            <w:sdtPr>
                              <w:id w:val="-1633930815"/>
                              <w:docPartObj>
                                <w:docPartGallery w:val="Page Numbers (Top of Page)"/>
                                <w:docPartUnique/>
                              </w:docPartObj>
                            </w:sdtPr>
                            <w:sdtEndPr/>
                            <w:sdtContent>
                              <w:r w:rsidR="00676A24" w:rsidRPr="00D65D63">
                                <w:rPr>
                                  <w:sz w:val="16"/>
                                  <w:szCs w:val="16"/>
                                </w:rPr>
                                <w:t xml:space="preserve"> </w:t>
                              </w:r>
                              <w:r w:rsidR="00676A24" w:rsidRPr="00D65D63">
                                <w:rPr>
                                  <w:b/>
                                  <w:bCs/>
                                  <w:sz w:val="18"/>
                                  <w:szCs w:val="18"/>
                                </w:rPr>
                                <w:fldChar w:fldCharType="begin"/>
                              </w:r>
                              <w:r w:rsidR="00676A24" w:rsidRPr="00D65D63">
                                <w:rPr>
                                  <w:b/>
                                  <w:bCs/>
                                  <w:sz w:val="16"/>
                                  <w:szCs w:val="16"/>
                                </w:rPr>
                                <w:instrText xml:space="preserve"> PAGE </w:instrText>
                              </w:r>
                              <w:r w:rsidR="00676A24" w:rsidRPr="00D65D63">
                                <w:rPr>
                                  <w:b/>
                                  <w:bCs/>
                                  <w:sz w:val="18"/>
                                  <w:szCs w:val="18"/>
                                </w:rPr>
                                <w:fldChar w:fldCharType="separate"/>
                              </w:r>
                              <w:r w:rsidR="00676A24">
                                <w:rPr>
                                  <w:b/>
                                  <w:bCs/>
                                  <w:sz w:val="18"/>
                                  <w:szCs w:val="18"/>
                                </w:rPr>
                                <w:t>1</w:t>
                              </w:r>
                              <w:r w:rsidR="00676A24" w:rsidRPr="00D65D63">
                                <w:rPr>
                                  <w:b/>
                                  <w:bCs/>
                                  <w:sz w:val="18"/>
                                  <w:szCs w:val="18"/>
                                </w:rPr>
                                <w:fldChar w:fldCharType="end"/>
                              </w:r>
                              <w:r w:rsidR="00676A24" w:rsidRPr="00D65D63">
                                <w:rPr>
                                  <w:sz w:val="16"/>
                                  <w:szCs w:val="16"/>
                                </w:rPr>
                                <w:t xml:space="preserve"> of </w:t>
                              </w:r>
                              <w:r w:rsidR="00676A24" w:rsidRPr="00D65D63">
                                <w:rPr>
                                  <w:b/>
                                  <w:bCs/>
                                  <w:sz w:val="18"/>
                                  <w:szCs w:val="18"/>
                                </w:rPr>
                                <w:fldChar w:fldCharType="begin"/>
                              </w:r>
                              <w:r w:rsidR="00676A24" w:rsidRPr="00D65D63">
                                <w:rPr>
                                  <w:b/>
                                  <w:bCs/>
                                  <w:sz w:val="16"/>
                                  <w:szCs w:val="16"/>
                                </w:rPr>
                                <w:instrText xml:space="preserve"> NUMPAGES  </w:instrText>
                              </w:r>
                              <w:r w:rsidR="00676A24" w:rsidRPr="00D65D63">
                                <w:rPr>
                                  <w:b/>
                                  <w:bCs/>
                                  <w:sz w:val="18"/>
                                  <w:szCs w:val="18"/>
                                </w:rPr>
                                <w:fldChar w:fldCharType="separate"/>
                              </w:r>
                              <w:r w:rsidR="00676A24">
                                <w:rPr>
                                  <w:b/>
                                  <w:bCs/>
                                  <w:sz w:val="18"/>
                                  <w:szCs w:val="18"/>
                                </w:rPr>
                                <w:t>2</w:t>
                              </w:r>
                              <w:r w:rsidR="00676A24" w:rsidRPr="00D65D63">
                                <w:rPr>
                                  <w:b/>
                                  <w:bCs/>
                                  <w:sz w:val="18"/>
                                  <w:szCs w:val="18"/>
                                </w:rPr>
                                <w:fldChar w:fldCharType="end"/>
                              </w:r>
                            </w:sdtContent>
                          </w:sdt>
                          <w:r w:rsidR="00676A24">
                            <w:t xml:space="preserve"> </w:t>
                          </w:r>
                          <w:r w:rsidR="00676A24">
                            <w:tab/>
                          </w:r>
                          <w:r w:rsidR="00676A24">
                            <w:tab/>
                          </w:r>
                          <w:r w:rsidR="00676A24">
                            <w:tab/>
                          </w:r>
                          <w:r w:rsidR="009E46BD">
                            <w:rPr>
                              <w:i/>
                              <w:iCs/>
                              <w:sz w:val="16"/>
                              <w:szCs w:val="16"/>
                            </w:rPr>
                            <w:t>00</w:t>
                          </w:r>
                          <w:r w:rsidR="00F80864">
                            <w:rPr>
                              <w:i/>
                              <w:iCs/>
                              <w:sz w:val="16"/>
                              <w:szCs w:val="16"/>
                            </w:rPr>
                            <w:t>1</w:t>
                          </w:r>
                        </w:p>
                      </w:txbxContent>
                    </wps:txbx>
                    <wps:bodyPr rot="0" vert="horz" wrap="square" lIns="36576" tIns="36576" rIns="36576" bIns="36576" anchor="t" anchorCtr="0" upright="1">
                      <a:noAutofit/>
                    </wps:bodyPr>
                  </wps:wsp>
                </a:graphicData>
              </a:graphic>
              <wp14:sizeRelV relativeFrom="margin">
                <wp14:pctHeight>0</wp14:pctHeight>
              </wp14:sizeRelV>
            </wp:anchor>
          </w:drawing>
        </mc:Choice>
        <mc:Fallback>
          <w:pict>
            <v:shapetype w14:anchorId="72102FBF" id="_x0000_t109" coordsize="21600,21600" o:spt="109" path="m,l,21600r21600,l21600,xe">
              <v:stroke joinstyle="miter"/>
              <v:path gradientshapeok="t" o:connecttype="rect"/>
            </v:shapetype>
            <v:shape id="Flowchart: Process 9" o:spid="_x0000_s1028" type="#_x0000_t109" style="position:absolute;margin-left:-35.35pt;margin-top:-8.4pt;width:521.6pt;height:17.25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" fillcolor="#dd2" stroked="f" insetpen="t">
              <v:shadow color="#eeece1"/>
              <v:textbox inset="2.88pt,2.88pt,2.88pt,2.88pt">
                <w:txbxContent>
                  <w:p w14:paraId="0A93AC18" w14:textId="283529BF" w:rsidR="00676A24" w:rsidRPr="00676A24" w:rsidRDefault="00C14006" w:rsidP="00676A24">
                    <w:pPr>
                      <w:pStyle w:val="Footer"/>
                      <w:tabs>
                        <w:tab w:val="clear" w:pos="9026"/>
                        <w:tab w:val="right" w:pos="9072"/>
                      </w:tabs>
                      <w:ind w:right="-472"/>
                      <w:rPr>
                        <w:i/>
                        <w:iCs/>
                        <w:sz w:val="16"/>
                        <w:szCs w:val="16"/>
                      </w:rPr>
                    </w:pPr>
                    <w:sdt>
                      <w:sdtPr>
                        <w:id w:val="-1633930815"/>
                        <w:docPartObj>
                          <w:docPartGallery w:val="Page Numbers (Top of Page)"/>
                          <w:docPartUnique/>
                        </w:docPartObj>
                      </w:sdtPr>
                      <w:sdtEndPr/>
                      <w:sdtContent>
                        <w:r w:rsidR="00676A24" w:rsidRPr="00D65D63">
                          <w:rPr>
                            <w:sz w:val="16"/>
                            <w:szCs w:val="16"/>
                          </w:rPr>
                          <w:t xml:space="preserve"> </w:t>
                        </w:r>
                        <w:r w:rsidR="00676A24" w:rsidRPr="00D65D63">
                          <w:rPr>
                            <w:b/>
                            <w:bCs/>
                            <w:sz w:val="18"/>
                            <w:szCs w:val="18"/>
                          </w:rPr>
                          <w:fldChar w:fldCharType="begin"/>
                        </w:r>
                        <w:r w:rsidR="00676A24" w:rsidRPr="00D65D63">
                          <w:rPr>
                            <w:b/>
                            <w:bCs/>
                            <w:sz w:val="16"/>
                            <w:szCs w:val="16"/>
                          </w:rPr>
                          <w:instrText xml:space="preserve"> PAGE </w:instrText>
                        </w:r>
                        <w:r w:rsidR="00676A24" w:rsidRPr="00D65D63">
                          <w:rPr>
                            <w:b/>
                            <w:bCs/>
                            <w:sz w:val="18"/>
                            <w:szCs w:val="18"/>
                          </w:rPr>
                          <w:fldChar w:fldCharType="separate"/>
                        </w:r>
                        <w:r w:rsidR="00676A24">
                          <w:rPr>
                            <w:b/>
                            <w:bCs/>
                            <w:sz w:val="18"/>
                            <w:szCs w:val="18"/>
                          </w:rPr>
                          <w:t>1</w:t>
                        </w:r>
                        <w:r w:rsidR="00676A24" w:rsidRPr="00D65D63">
                          <w:rPr>
                            <w:b/>
                            <w:bCs/>
                            <w:sz w:val="18"/>
                            <w:szCs w:val="18"/>
                          </w:rPr>
                          <w:fldChar w:fldCharType="end"/>
                        </w:r>
                        <w:r w:rsidR="00676A24" w:rsidRPr="00D65D63">
                          <w:rPr>
                            <w:sz w:val="16"/>
                            <w:szCs w:val="16"/>
                          </w:rPr>
                          <w:t xml:space="preserve"> of </w:t>
                        </w:r>
                        <w:r w:rsidR="00676A24" w:rsidRPr="00D65D63">
                          <w:rPr>
                            <w:b/>
                            <w:bCs/>
                            <w:sz w:val="18"/>
                            <w:szCs w:val="18"/>
                          </w:rPr>
                          <w:fldChar w:fldCharType="begin"/>
                        </w:r>
                        <w:r w:rsidR="00676A24" w:rsidRPr="00D65D63">
                          <w:rPr>
                            <w:b/>
                            <w:bCs/>
                            <w:sz w:val="16"/>
                            <w:szCs w:val="16"/>
                          </w:rPr>
                          <w:instrText xml:space="preserve"> NUMPAGES  </w:instrText>
                        </w:r>
                        <w:r w:rsidR="00676A24" w:rsidRPr="00D65D63">
                          <w:rPr>
                            <w:b/>
                            <w:bCs/>
                            <w:sz w:val="18"/>
                            <w:szCs w:val="18"/>
                          </w:rPr>
                          <w:fldChar w:fldCharType="separate"/>
                        </w:r>
                        <w:r w:rsidR="00676A24">
                          <w:rPr>
                            <w:b/>
                            <w:bCs/>
                            <w:sz w:val="18"/>
                            <w:szCs w:val="18"/>
                          </w:rPr>
                          <w:t>2</w:t>
                        </w:r>
                        <w:r w:rsidR="00676A24" w:rsidRPr="00D65D63">
                          <w:rPr>
                            <w:b/>
                            <w:bCs/>
                            <w:sz w:val="18"/>
                            <w:szCs w:val="18"/>
                          </w:rPr>
                          <w:fldChar w:fldCharType="end"/>
                        </w:r>
                      </w:sdtContent>
                    </w:sdt>
                    <w:r w:rsidR="00676A24">
                      <w:t xml:space="preserve"> </w:t>
                    </w:r>
                    <w:r w:rsidR="00676A24">
                      <w:tab/>
                    </w:r>
                    <w:r w:rsidR="00676A24">
                      <w:tab/>
                    </w:r>
                    <w:r w:rsidR="00676A24">
                      <w:tab/>
                    </w:r>
                    <w:r w:rsidR="009E46BD">
                      <w:rPr>
                        <w:i/>
                        <w:iCs/>
                        <w:sz w:val="16"/>
                        <w:szCs w:val="16"/>
                      </w:rPr>
                      <w:t>00</w:t>
                    </w:r>
                    <w:r w:rsidR="00F80864">
                      <w:rPr>
                        <w:i/>
                        <w:iCs/>
                        <w:sz w:val="16"/>
                        <w:szCs w:val="16"/>
                      </w:rPr>
                      <w:t>1</w:t>
                    </w: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1A0FB" w14:textId="77777777" w:rsidR="00F80864" w:rsidRDefault="00F808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6088"/>
    <w:multiLevelType w:val="hybridMultilevel"/>
    <w:tmpl w:val="BEC65D62"/>
    <w:lvl w:ilvl="0" w:tplc="08090001">
      <w:start w:val="1"/>
      <w:numFmt w:val="bullet"/>
      <w:lvlText w:val=""/>
      <w:lvlJc w:val="left"/>
      <w:pPr>
        <w:ind w:left="410" w:hanging="360"/>
      </w:pPr>
      <w:rPr>
        <w:rFonts w:ascii="Symbol" w:hAnsi="Symbol" w:hint="default"/>
      </w:rPr>
    </w:lvl>
    <w:lvl w:ilvl="1" w:tplc="FFFFFFFF" w:tentative="1">
      <w:start w:val="1"/>
      <w:numFmt w:val="bullet"/>
      <w:lvlText w:val="o"/>
      <w:lvlJc w:val="left"/>
      <w:pPr>
        <w:ind w:left="1130" w:hanging="360"/>
      </w:pPr>
      <w:rPr>
        <w:rFonts w:ascii="Courier New" w:hAnsi="Courier New" w:cs="Courier New" w:hint="default"/>
      </w:rPr>
    </w:lvl>
    <w:lvl w:ilvl="2" w:tplc="FFFFFFFF" w:tentative="1">
      <w:start w:val="1"/>
      <w:numFmt w:val="bullet"/>
      <w:lvlText w:val=""/>
      <w:lvlJc w:val="left"/>
      <w:pPr>
        <w:ind w:left="1850" w:hanging="360"/>
      </w:pPr>
      <w:rPr>
        <w:rFonts w:ascii="Wingdings" w:hAnsi="Wingdings" w:hint="default"/>
      </w:rPr>
    </w:lvl>
    <w:lvl w:ilvl="3" w:tplc="FFFFFFFF" w:tentative="1">
      <w:start w:val="1"/>
      <w:numFmt w:val="bullet"/>
      <w:lvlText w:val=""/>
      <w:lvlJc w:val="left"/>
      <w:pPr>
        <w:ind w:left="2570" w:hanging="360"/>
      </w:pPr>
      <w:rPr>
        <w:rFonts w:ascii="Symbol" w:hAnsi="Symbol" w:hint="default"/>
      </w:rPr>
    </w:lvl>
    <w:lvl w:ilvl="4" w:tplc="FFFFFFFF" w:tentative="1">
      <w:start w:val="1"/>
      <w:numFmt w:val="bullet"/>
      <w:lvlText w:val="o"/>
      <w:lvlJc w:val="left"/>
      <w:pPr>
        <w:ind w:left="3290" w:hanging="360"/>
      </w:pPr>
      <w:rPr>
        <w:rFonts w:ascii="Courier New" w:hAnsi="Courier New" w:cs="Courier New" w:hint="default"/>
      </w:rPr>
    </w:lvl>
    <w:lvl w:ilvl="5" w:tplc="FFFFFFFF" w:tentative="1">
      <w:start w:val="1"/>
      <w:numFmt w:val="bullet"/>
      <w:lvlText w:val=""/>
      <w:lvlJc w:val="left"/>
      <w:pPr>
        <w:ind w:left="4010" w:hanging="360"/>
      </w:pPr>
      <w:rPr>
        <w:rFonts w:ascii="Wingdings" w:hAnsi="Wingdings" w:hint="default"/>
      </w:rPr>
    </w:lvl>
    <w:lvl w:ilvl="6" w:tplc="FFFFFFFF" w:tentative="1">
      <w:start w:val="1"/>
      <w:numFmt w:val="bullet"/>
      <w:lvlText w:val=""/>
      <w:lvlJc w:val="left"/>
      <w:pPr>
        <w:ind w:left="4730" w:hanging="360"/>
      </w:pPr>
      <w:rPr>
        <w:rFonts w:ascii="Symbol" w:hAnsi="Symbol" w:hint="default"/>
      </w:rPr>
    </w:lvl>
    <w:lvl w:ilvl="7" w:tplc="FFFFFFFF" w:tentative="1">
      <w:start w:val="1"/>
      <w:numFmt w:val="bullet"/>
      <w:lvlText w:val="o"/>
      <w:lvlJc w:val="left"/>
      <w:pPr>
        <w:ind w:left="5450" w:hanging="360"/>
      </w:pPr>
      <w:rPr>
        <w:rFonts w:ascii="Courier New" w:hAnsi="Courier New" w:cs="Courier New" w:hint="default"/>
      </w:rPr>
    </w:lvl>
    <w:lvl w:ilvl="8" w:tplc="FFFFFFFF" w:tentative="1">
      <w:start w:val="1"/>
      <w:numFmt w:val="bullet"/>
      <w:lvlText w:val=""/>
      <w:lvlJc w:val="left"/>
      <w:pPr>
        <w:ind w:left="6170" w:hanging="360"/>
      </w:pPr>
      <w:rPr>
        <w:rFonts w:ascii="Wingdings" w:hAnsi="Wingdings" w:hint="default"/>
      </w:rPr>
    </w:lvl>
  </w:abstractNum>
  <w:abstractNum w:abstractNumId="1" w15:restartNumberingAfterBreak="0">
    <w:nsid w:val="01EA0BE0"/>
    <w:multiLevelType w:val="hybridMultilevel"/>
    <w:tmpl w:val="A622FD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62134B7"/>
    <w:multiLevelType w:val="hybridMultilevel"/>
    <w:tmpl w:val="FEA23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3579FE"/>
    <w:multiLevelType w:val="hybridMultilevel"/>
    <w:tmpl w:val="CBAAB8A0"/>
    <w:lvl w:ilvl="0" w:tplc="B3E0362A">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5651B5"/>
    <w:multiLevelType w:val="hybridMultilevel"/>
    <w:tmpl w:val="CD40C6CA"/>
    <w:lvl w:ilvl="0" w:tplc="B3E0362A">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2E734E"/>
    <w:multiLevelType w:val="hybridMultilevel"/>
    <w:tmpl w:val="A6AA4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1463CC"/>
    <w:multiLevelType w:val="hybridMultilevel"/>
    <w:tmpl w:val="AE5EB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890018"/>
    <w:multiLevelType w:val="hybridMultilevel"/>
    <w:tmpl w:val="AAC60C46"/>
    <w:lvl w:ilvl="0" w:tplc="3DBA6896">
      <w:start w:val="1"/>
      <w:numFmt w:val="bullet"/>
      <w:lvlText w:val="•"/>
      <w:lvlJc w:val="left"/>
      <w:pPr>
        <w:tabs>
          <w:tab w:val="num" w:pos="720"/>
        </w:tabs>
        <w:ind w:left="720" w:hanging="360"/>
      </w:pPr>
      <w:rPr>
        <w:rFonts w:ascii="Arial" w:hAnsi="Arial" w:hint="default"/>
      </w:rPr>
    </w:lvl>
    <w:lvl w:ilvl="1" w:tplc="CDB67096" w:tentative="1">
      <w:start w:val="1"/>
      <w:numFmt w:val="bullet"/>
      <w:lvlText w:val="•"/>
      <w:lvlJc w:val="left"/>
      <w:pPr>
        <w:tabs>
          <w:tab w:val="num" w:pos="1440"/>
        </w:tabs>
        <w:ind w:left="1440" w:hanging="360"/>
      </w:pPr>
      <w:rPr>
        <w:rFonts w:ascii="Arial" w:hAnsi="Arial" w:hint="default"/>
      </w:rPr>
    </w:lvl>
    <w:lvl w:ilvl="2" w:tplc="B6683F72" w:tentative="1">
      <w:start w:val="1"/>
      <w:numFmt w:val="bullet"/>
      <w:lvlText w:val="•"/>
      <w:lvlJc w:val="left"/>
      <w:pPr>
        <w:tabs>
          <w:tab w:val="num" w:pos="2160"/>
        </w:tabs>
        <w:ind w:left="2160" w:hanging="360"/>
      </w:pPr>
      <w:rPr>
        <w:rFonts w:ascii="Arial" w:hAnsi="Arial" w:hint="default"/>
      </w:rPr>
    </w:lvl>
    <w:lvl w:ilvl="3" w:tplc="83526206" w:tentative="1">
      <w:start w:val="1"/>
      <w:numFmt w:val="bullet"/>
      <w:lvlText w:val="•"/>
      <w:lvlJc w:val="left"/>
      <w:pPr>
        <w:tabs>
          <w:tab w:val="num" w:pos="2880"/>
        </w:tabs>
        <w:ind w:left="2880" w:hanging="360"/>
      </w:pPr>
      <w:rPr>
        <w:rFonts w:ascii="Arial" w:hAnsi="Arial" w:hint="default"/>
      </w:rPr>
    </w:lvl>
    <w:lvl w:ilvl="4" w:tplc="EF507DAC" w:tentative="1">
      <w:start w:val="1"/>
      <w:numFmt w:val="bullet"/>
      <w:lvlText w:val="•"/>
      <w:lvlJc w:val="left"/>
      <w:pPr>
        <w:tabs>
          <w:tab w:val="num" w:pos="3600"/>
        </w:tabs>
        <w:ind w:left="3600" w:hanging="360"/>
      </w:pPr>
      <w:rPr>
        <w:rFonts w:ascii="Arial" w:hAnsi="Arial" w:hint="default"/>
      </w:rPr>
    </w:lvl>
    <w:lvl w:ilvl="5" w:tplc="D1A42A44" w:tentative="1">
      <w:start w:val="1"/>
      <w:numFmt w:val="bullet"/>
      <w:lvlText w:val="•"/>
      <w:lvlJc w:val="left"/>
      <w:pPr>
        <w:tabs>
          <w:tab w:val="num" w:pos="4320"/>
        </w:tabs>
        <w:ind w:left="4320" w:hanging="360"/>
      </w:pPr>
      <w:rPr>
        <w:rFonts w:ascii="Arial" w:hAnsi="Arial" w:hint="default"/>
      </w:rPr>
    </w:lvl>
    <w:lvl w:ilvl="6" w:tplc="E3FAAE76" w:tentative="1">
      <w:start w:val="1"/>
      <w:numFmt w:val="bullet"/>
      <w:lvlText w:val="•"/>
      <w:lvlJc w:val="left"/>
      <w:pPr>
        <w:tabs>
          <w:tab w:val="num" w:pos="5040"/>
        </w:tabs>
        <w:ind w:left="5040" w:hanging="360"/>
      </w:pPr>
      <w:rPr>
        <w:rFonts w:ascii="Arial" w:hAnsi="Arial" w:hint="default"/>
      </w:rPr>
    </w:lvl>
    <w:lvl w:ilvl="7" w:tplc="927899A4" w:tentative="1">
      <w:start w:val="1"/>
      <w:numFmt w:val="bullet"/>
      <w:lvlText w:val="•"/>
      <w:lvlJc w:val="left"/>
      <w:pPr>
        <w:tabs>
          <w:tab w:val="num" w:pos="5760"/>
        </w:tabs>
        <w:ind w:left="5760" w:hanging="360"/>
      </w:pPr>
      <w:rPr>
        <w:rFonts w:ascii="Arial" w:hAnsi="Arial" w:hint="default"/>
      </w:rPr>
    </w:lvl>
    <w:lvl w:ilvl="8" w:tplc="B8D2026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B1A48EC"/>
    <w:multiLevelType w:val="hybridMultilevel"/>
    <w:tmpl w:val="AF504288"/>
    <w:lvl w:ilvl="0" w:tplc="D64CD9CE">
      <w:numFmt w:val="bullet"/>
      <w:lvlText w:val="−"/>
      <w:lvlJc w:val="left"/>
      <w:pPr>
        <w:ind w:left="720" w:hanging="360"/>
      </w:pPr>
      <w:rPr>
        <w:rFonts w:ascii="Calibri" w:eastAsia="Times New Roman" w:hAnsi="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9B61D9"/>
    <w:multiLevelType w:val="hybridMultilevel"/>
    <w:tmpl w:val="15585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7B592D"/>
    <w:multiLevelType w:val="hybridMultilevel"/>
    <w:tmpl w:val="A64C3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7F186F"/>
    <w:multiLevelType w:val="hybridMultilevel"/>
    <w:tmpl w:val="2E60654A"/>
    <w:lvl w:ilvl="0" w:tplc="B3E0362A">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2BC77DD"/>
    <w:multiLevelType w:val="hybridMultilevel"/>
    <w:tmpl w:val="CEB0DDB0"/>
    <w:lvl w:ilvl="0" w:tplc="D29C29CC">
      <w:start w:val="1"/>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13" w15:restartNumberingAfterBreak="0">
    <w:nsid w:val="7D3412AB"/>
    <w:multiLevelType w:val="hybridMultilevel"/>
    <w:tmpl w:val="B9662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8803039">
    <w:abstractNumId w:val="6"/>
  </w:num>
  <w:num w:numId="2" w16cid:durableId="192770017">
    <w:abstractNumId w:val="5"/>
  </w:num>
  <w:num w:numId="3" w16cid:durableId="1132868933">
    <w:abstractNumId w:val="13"/>
  </w:num>
  <w:num w:numId="4" w16cid:durableId="1398701894">
    <w:abstractNumId w:val="2"/>
  </w:num>
  <w:num w:numId="5" w16cid:durableId="2135561572">
    <w:abstractNumId w:val="7"/>
  </w:num>
  <w:num w:numId="6" w16cid:durableId="2034187977">
    <w:abstractNumId w:val="9"/>
  </w:num>
  <w:num w:numId="7" w16cid:durableId="602763149">
    <w:abstractNumId w:val="10"/>
  </w:num>
  <w:num w:numId="8" w16cid:durableId="1963875288">
    <w:abstractNumId w:val="4"/>
  </w:num>
  <w:num w:numId="9" w16cid:durableId="1415666748">
    <w:abstractNumId w:val="3"/>
  </w:num>
  <w:num w:numId="10" w16cid:durableId="1169519776">
    <w:abstractNumId w:val="11"/>
  </w:num>
  <w:num w:numId="11" w16cid:durableId="701326404">
    <w:abstractNumId w:val="8"/>
  </w:num>
  <w:num w:numId="12" w16cid:durableId="67576196">
    <w:abstractNumId w:val="1"/>
  </w:num>
  <w:num w:numId="13" w16cid:durableId="1207334949">
    <w:abstractNumId w:val="12"/>
  </w:num>
  <w:num w:numId="14" w16cid:durableId="462357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672"/>
    <w:rsid w:val="00012726"/>
    <w:rsid w:val="00014807"/>
    <w:rsid w:val="0001584C"/>
    <w:rsid w:val="00057505"/>
    <w:rsid w:val="00095A66"/>
    <w:rsid w:val="000E072B"/>
    <w:rsid w:val="0010752E"/>
    <w:rsid w:val="001153FA"/>
    <w:rsid w:val="0011703D"/>
    <w:rsid w:val="00134F41"/>
    <w:rsid w:val="001A23F8"/>
    <w:rsid w:val="001A5E14"/>
    <w:rsid w:val="001A77EE"/>
    <w:rsid w:val="001E7D8D"/>
    <w:rsid w:val="0023321A"/>
    <w:rsid w:val="00245778"/>
    <w:rsid w:val="00246A3A"/>
    <w:rsid w:val="00271E87"/>
    <w:rsid w:val="00274746"/>
    <w:rsid w:val="00290414"/>
    <w:rsid w:val="0029327E"/>
    <w:rsid w:val="002963EC"/>
    <w:rsid w:val="002C7D5C"/>
    <w:rsid w:val="002E321A"/>
    <w:rsid w:val="00304725"/>
    <w:rsid w:val="0032782D"/>
    <w:rsid w:val="00386CE5"/>
    <w:rsid w:val="003A1B87"/>
    <w:rsid w:val="003C7E6F"/>
    <w:rsid w:val="0042122F"/>
    <w:rsid w:val="0043596C"/>
    <w:rsid w:val="00436576"/>
    <w:rsid w:val="004554F6"/>
    <w:rsid w:val="00476BF0"/>
    <w:rsid w:val="0048744F"/>
    <w:rsid w:val="00487757"/>
    <w:rsid w:val="004977CE"/>
    <w:rsid w:val="004C497C"/>
    <w:rsid w:val="004D0D48"/>
    <w:rsid w:val="004E2787"/>
    <w:rsid w:val="005075DB"/>
    <w:rsid w:val="005141B4"/>
    <w:rsid w:val="00564FD6"/>
    <w:rsid w:val="005921CB"/>
    <w:rsid w:val="005921EF"/>
    <w:rsid w:val="00592B3B"/>
    <w:rsid w:val="005B00EB"/>
    <w:rsid w:val="005D0672"/>
    <w:rsid w:val="005F43D7"/>
    <w:rsid w:val="006244B2"/>
    <w:rsid w:val="00676A24"/>
    <w:rsid w:val="00681EEC"/>
    <w:rsid w:val="006A4649"/>
    <w:rsid w:val="006B711D"/>
    <w:rsid w:val="006D726F"/>
    <w:rsid w:val="006F287B"/>
    <w:rsid w:val="006F6D8B"/>
    <w:rsid w:val="00727779"/>
    <w:rsid w:val="007671A2"/>
    <w:rsid w:val="00770BDA"/>
    <w:rsid w:val="007976BB"/>
    <w:rsid w:val="007C7922"/>
    <w:rsid w:val="007E3DC5"/>
    <w:rsid w:val="007F461A"/>
    <w:rsid w:val="007F6EC3"/>
    <w:rsid w:val="00801337"/>
    <w:rsid w:val="008218B1"/>
    <w:rsid w:val="00850152"/>
    <w:rsid w:val="00852DF4"/>
    <w:rsid w:val="0085502A"/>
    <w:rsid w:val="00857A46"/>
    <w:rsid w:val="008A5915"/>
    <w:rsid w:val="008C52AB"/>
    <w:rsid w:val="008F0F47"/>
    <w:rsid w:val="008F36ED"/>
    <w:rsid w:val="00923D97"/>
    <w:rsid w:val="00932719"/>
    <w:rsid w:val="009452C4"/>
    <w:rsid w:val="009716BC"/>
    <w:rsid w:val="00971DF8"/>
    <w:rsid w:val="00973B34"/>
    <w:rsid w:val="009768D7"/>
    <w:rsid w:val="00992026"/>
    <w:rsid w:val="009E46BD"/>
    <w:rsid w:val="009F1664"/>
    <w:rsid w:val="00A00ECF"/>
    <w:rsid w:val="00A03FCB"/>
    <w:rsid w:val="00A058D5"/>
    <w:rsid w:val="00A41DD1"/>
    <w:rsid w:val="00A64730"/>
    <w:rsid w:val="00A82C9F"/>
    <w:rsid w:val="00B32BF5"/>
    <w:rsid w:val="00B330E5"/>
    <w:rsid w:val="00B741AE"/>
    <w:rsid w:val="00BA234F"/>
    <w:rsid w:val="00BA5142"/>
    <w:rsid w:val="00BE4905"/>
    <w:rsid w:val="00C04EA9"/>
    <w:rsid w:val="00C14006"/>
    <w:rsid w:val="00C14F0F"/>
    <w:rsid w:val="00C32403"/>
    <w:rsid w:val="00C536B4"/>
    <w:rsid w:val="00C663B8"/>
    <w:rsid w:val="00C72444"/>
    <w:rsid w:val="00CA747F"/>
    <w:rsid w:val="00CB3854"/>
    <w:rsid w:val="00D06027"/>
    <w:rsid w:val="00D116D0"/>
    <w:rsid w:val="00D14C53"/>
    <w:rsid w:val="00D33B26"/>
    <w:rsid w:val="00D3507C"/>
    <w:rsid w:val="00D65D63"/>
    <w:rsid w:val="00D85C16"/>
    <w:rsid w:val="00D933DB"/>
    <w:rsid w:val="00DA3707"/>
    <w:rsid w:val="00DC6095"/>
    <w:rsid w:val="00DD3EE1"/>
    <w:rsid w:val="00DD6200"/>
    <w:rsid w:val="00DF0A3D"/>
    <w:rsid w:val="00DF5B03"/>
    <w:rsid w:val="00E14C43"/>
    <w:rsid w:val="00E33106"/>
    <w:rsid w:val="00E71CBF"/>
    <w:rsid w:val="00E87624"/>
    <w:rsid w:val="00E87E9C"/>
    <w:rsid w:val="00E95983"/>
    <w:rsid w:val="00EA6CA2"/>
    <w:rsid w:val="00EB284E"/>
    <w:rsid w:val="00EC14C6"/>
    <w:rsid w:val="00EE61A2"/>
    <w:rsid w:val="00EE69DA"/>
    <w:rsid w:val="00EF763C"/>
    <w:rsid w:val="00F0302C"/>
    <w:rsid w:val="00F33670"/>
    <w:rsid w:val="00F72F1F"/>
    <w:rsid w:val="00F80864"/>
    <w:rsid w:val="00F8197E"/>
    <w:rsid w:val="00F95E00"/>
    <w:rsid w:val="00FC26FD"/>
    <w:rsid w:val="00FC43A2"/>
    <w:rsid w:val="00FD6B8E"/>
    <w:rsid w:val="00FD7D16"/>
    <w:rsid w:val="00FE73FF"/>
    <w:rsid w:val="00FE79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7FAD8"/>
  <w15:chartTrackingRefBased/>
  <w15:docId w15:val="{5CF490C3-E434-4F13-B439-9B99AE4DA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1CBF"/>
    <w:pPr>
      <w:ind w:left="720"/>
      <w:contextualSpacing/>
    </w:pPr>
  </w:style>
  <w:style w:type="paragraph" w:styleId="NormalWeb">
    <w:name w:val="Normal (Web)"/>
    <w:basedOn w:val="Normal"/>
    <w:uiPriority w:val="99"/>
    <w:semiHidden/>
    <w:unhideWhenUsed/>
    <w:rsid w:val="00857A4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0E07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072B"/>
  </w:style>
  <w:style w:type="paragraph" w:styleId="Footer">
    <w:name w:val="footer"/>
    <w:basedOn w:val="Normal"/>
    <w:link w:val="FooterChar"/>
    <w:uiPriority w:val="99"/>
    <w:unhideWhenUsed/>
    <w:rsid w:val="000E07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072B"/>
  </w:style>
  <w:style w:type="paragraph" w:customStyle="1" w:styleId="Default">
    <w:name w:val="Default"/>
    <w:rsid w:val="001A77EE"/>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1A77EE"/>
    <w:rPr>
      <w:color w:val="0000FF"/>
      <w:u w:val="single"/>
    </w:rPr>
  </w:style>
  <w:style w:type="character" w:styleId="UnresolvedMention">
    <w:name w:val="Unresolved Mention"/>
    <w:basedOn w:val="DefaultParagraphFont"/>
    <w:uiPriority w:val="99"/>
    <w:semiHidden/>
    <w:unhideWhenUsed/>
    <w:rsid w:val="001A77EE"/>
    <w:rPr>
      <w:color w:val="605E5C"/>
      <w:shd w:val="clear" w:color="auto" w:fill="E1DFDD"/>
    </w:rPr>
  </w:style>
  <w:style w:type="character" w:styleId="CommentReference">
    <w:name w:val="annotation reference"/>
    <w:basedOn w:val="DefaultParagraphFont"/>
    <w:uiPriority w:val="99"/>
    <w:semiHidden/>
    <w:unhideWhenUsed/>
    <w:rsid w:val="00C72444"/>
    <w:rPr>
      <w:sz w:val="16"/>
      <w:szCs w:val="16"/>
    </w:rPr>
  </w:style>
  <w:style w:type="paragraph" w:styleId="CommentText">
    <w:name w:val="annotation text"/>
    <w:basedOn w:val="Normal"/>
    <w:link w:val="CommentTextChar"/>
    <w:uiPriority w:val="99"/>
    <w:semiHidden/>
    <w:unhideWhenUsed/>
    <w:rsid w:val="00C72444"/>
    <w:pPr>
      <w:spacing w:line="240" w:lineRule="auto"/>
    </w:pPr>
    <w:rPr>
      <w:sz w:val="20"/>
      <w:szCs w:val="20"/>
    </w:rPr>
  </w:style>
  <w:style w:type="character" w:customStyle="1" w:styleId="CommentTextChar">
    <w:name w:val="Comment Text Char"/>
    <w:basedOn w:val="DefaultParagraphFont"/>
    <w:link w:val="CommentText"/>
    <w:uiPriority w:val="99"/>
    <w:semiHidden/>
    <w:rsid w:val="00C72444"/>
    <w:rPr>
      <w:sz w:val="20"/>
      <w:szCs w:val="20"/>
    </w:rPr>
  </w:style>
  <w:style w:type="paragraph" w:styleId="CommentSubject">
    <w:name w:val="annotation subject"/>
    <w:basedOn w:val="CommentText"/>
    <w:next w:val="CommentText"/>
    <w:link w:val="CommentSubjectChar"/>
    <w:uiPriority w:val="99"/>
    <w:semiHidden/>
    <w:unhideWhenUsed/>
    <w:rsid w:val="003A1B87"/>
    <w:rPr>
      <w:b/>
      <w:bCs/>
    </w:rPr>
  </w:style>
  <w:style w:type="character" w:customStyle="1" w:styleId="CommentSubjectChar">
    <w:name w:val="Comment Subject Char"/>
    <w:basedOn w:val="CommentTextChar"/>
    <w:link w:val="CommentSubject"/>
    <w:uiPriority w:val="99"/>
    <w:semiHidden/>
    <w:rsid w:val="003A1B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723165">
      <w:bodyDiv w:val="1"/>
      <w:marLeft w:val="0"/>
      <w:marRight w:val="0"/>
      <w:marTop w:val="0"/>
      <w:marBottom w:val="0"/>
      <w:divBdr>
        <w:top w:val="none" w:sz="0" w:space="0" w:color="auto"/>
        <w:left w:val="none" w:sz="0" w:space="0" w:color="auto"/>
        <w:bottom w:val="none" w:sz="0" w:space="0" w:color="auto"/>
        <w:right w:val="none" w:sz="0" w:space="0" w:color="auto"/>
      </w:divBdr>
      <w:divsChild>
        <w:div w:id="2061901655">
          <w:marLeft w:val="115"/>
          <w:marRight w:val="0"/>
          <w:marTop w:val="0"/>
          <w:marBottom w:val="0"/>
          <w:divBdr>
            <w:top w:val="none" w:sz="0" w:space="0" w:color="auto"/>
            <w:left w:val="none" w:sz="0" w:space="0" w:color="auto"/>
            <w:bottom w:val="none" w:sz="0" w:space="0" w:color="auto"/>
            <w:right w:val="none" w:sz="0" w:space="0" w:color="auto"/>
          </w:divBdr>
        </w:div>
        <w:div w:id="1843349037">
          <w:marLeft w:val="115"/>
          <w:marRight w:val="0"/>
          <w:marTop w:val="0"/>
          <w:marBottom w:val="0"/>
          <w:divBdr>
            <w:top w:val="none" w:sz="0" w:space="0" w:color="auto"/>
            <w:left w:val="none" w:sz="0" w:space="0" w:color="auto"/>
            <w:bottom w:val="none" w:sz="0" w:space="0" w:color="auto"/>
            <w:right w:val="none" w:sz="0" w:space="0" w:color="auto"/>
          </w:divBdr>
        </w:div>
        <w:div w:id="679047660">
          <w:marLeft w:val="115"/>
          <w:marRight w:val="0"/>
          <w:marTop w:val="0"/>
          <w:marBottom w:val="0"/>
          <w:divBdr>
            <w:top w:val="none" w:sz="0" w:space="0" w:color="auto"/>
            <w:left w:val="none" w:sz="0" w:space="0" w:color="auto"/>
            <w:bottom w:val="none" w:sz="0" w:space="0" w:color="auto"/>
            <w:right w:val="none" w:sz="0" w:space="0" w:color="auto"/>
          </w:divBdr>
        </w:div>
        <w:div w:id="261567544">
          <w:marLeft w:val="115"/>
          <w:marRight w:val="0"/>
          <w:marTop w:val="0"/>
          <w:marBottom w:val="0"/>
          <w:divBdr>
            <w:top w:val="none" w:sz="0" w:space="0" w:color="auto"/>
            <w:left w:val="none" w:sz="0" w:space="0" w:color="auto"/>
            <w:bottom w:val="none" w:sz="0" w:space="0" w:color="auto"/>
            <w:right w:val="none" w:sz="0" w:space="0" w:color="auto"/>
          </w:divBdr>
        </w:div>
        <w:div w:id="1805614452">
          <w:marLeft w:val="115"/>
          <w:marRight w:val="0"/>
          <w:marTop w:val="0"/>
          <w:marBottom w:val="0"/>
          <w:divBdr>
            <w:top w:val="none" w:sz="0" w:space="0" w:color="auto"/>
            <w:left w:val="none" w:sz="0" w:space="0" w:color="auto"/>
            <w:bottom w:val="none" w:sz="0" w:space="0" w:color="auto"/>
            <w:right w:val="none" w:sz="0" w:space="0" w:color="auto"/>
          </w:divBdr>
        </w:div>
        <w:div w:id="1986659536">
          <w:marLeft w:val="115"/>
          <w:marRight w:val="0"/>
          <w:marTop w:val="0"/>
          <w:marBottom w:val="0"/>
          <w:divBdr>
            <w:top w:val="none" w:sz="0" w:space="0" w:color="auto"/>
            <w:left w:val="none" w:sz="0" w:space="0" w:color="auto"/>
            <w:bottom w:val="none" w:sz="0" w:space="0" w:color="auto"/>
            <w:right w:val="none" w:sz="0" w:space="0" w:color="auto"/>
          </w:divBdr>
        </w:div>
      </w:divsChild>
    </w:div>
    <w:div w:id="1711997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5AFF80F078C5419FD3610B4E7FCA14" ma:contentTypeVersion="14" ma:contentTypeDescription="Create a new document." ma:contentTypeScope="" ma:versionID="8f51dedff0230ff0d714aa1c9ba873ad">
  <xsd:schema xmlns:xsd="http://www.w3.org/2001/XMLSchema" xmlns:xs="http://www.w3.org/2001/XMLSchema" xmlns:p="http://schemas.microsoft.com/office/2006/metadata/properties" xmlns:ns2="a9f731e8-9414-40ac-8a77-aa4eb69db584" xmlns:ns3="ac7326bc-8547-4ef9-853f-766aad853cb9" targetNamespace="http://schemas.microsoft.com/office/2006/metadata/properties" ma:root="true" ma:fieldsID="ec8ca6938e2c81232e1ba98aa4036917" ns2:_="" ns3:_="">
    <xsd:import namespace="a9f731e8-9414-40ac-8a77-aa4eb69db584"/>
    <xsd:import namespace="ac7326bc-8547-4ef9-853f-766aad853c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f731e8-9414-40ac-8a77-aa4eb69db5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be63953-9c1d-4f51-8976-2d911d76224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7326bc-8547-4ef9-853f-766aad853c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83637d9-e157-4ede-b98e-2715f0b1f481}" ma:internalName="TaxCatchAll" ma:showField="CatchAllData" ma:web="ac7326bc-8547-4ef9-853f-766aad853c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9f731e8-9414-40ac-8a77-aa4eb69db584">
      <Terms xmlns="http://schemas.microsoft.com/office/infopath/2007/PartnerControls"/>
    </lcf76f155ced4ddcb4097134ff3c332f>
    <TaxCatchAll xmlns="ac7326bc-8547-4ef9-853f-766aad853cb9" xsi:nil="true"/>
  </documentManagement>
</p:properties>
</file>

<file path=customXml/itemProps1.xml><?xml version="1.0" encoding="utf-8"?>
<ds:datastoreItem xmlns:ds="http://schemas.openxmlformats.org/officeDocument/2006/customXml" ds:itemID="{D9B778A5-221D-4159-8088-73A732D7ED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f731e8-9414-40ac-8a77-aa4eb69db584"/>
    <ds:schemaRef ds:uri="ac7326bc-8547-4ef9-853f-766aad853c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C0A089-A5E3-481A-89A0-BB2FA1FE911F}">
  <ds:schemaRefs>
    <ds:schemaRef ds:uri="http://schemas.openxmlformats.org/officeDocument/2006/bibliography"/>
  </ds:schemaRefs>
</ds:datastoreItem>
</file>

<file path=customXml/itemProps3.xml><?xml version="1.0" encoding="utf-8"?>
<ds:datastoreItem xmlns:ds="http://schemas.openxmlformats.org/officeDocument/2006/customXml" ds:itemID="{E105526D-41E3-44F1-83F1-7CE7449AB47F}">
  <ds:schemaRefs>
    <ds:schemaRef ds:uri="http://schemas.microsoft.com/sharepoint/v3/contenttype/forms"/>
  </ds:schemaRefs>
</ds:datastoreItem>
</file>

<file path=customXml/itemProps4.xml><?xml version="1.0" encoding="utf-8"?>
<ds:datastoreItem xmlns:ds="http://schemas.openxmlformats.org/officeDocument/2006/customXml" ds:itemID="{249945BE-C957-4BF5-9394-664173EE5728}">
  <ds:schemaRefs>
    <ds:schemaRef ds:uri="http://schemas.microsoft.com/office/2006/metadata/properties"/>
    <ds:schemaRef ds:uri="http://schemas.microsoft.com/office/infopath/2007/PartnerControls"/>
    <ds:schemaRef ds:uri="a9f731e8-9414-40ac-8a77-aa4eb69db584"/>
    <ds:schemaRef ds:uri="ac7326bc-8547-4ef9-853f-766aad853cb9"/>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504</Words>
  <Characters>2878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MALLEN, Vini (SUFFOLK GP FEDERATION)</cp:lastModifiedBy>
  <cp:revision>4</cp:revision>
  <cp:lastPrinted>2022-04-06T07:37:00Z</cp:lastPrinted>
  <dcterms:created xsi:type="dcterms:W3CDTF">2023-01-10T11:18:00Z</dcterms:created>
  <dcterms:modified xsi:type="dcterms:W3CDTF">2026-10-16T11:27:00Z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0x010100565AFF80F078C5419FD3610B4E7FCA14</vt:lpwstr>
  </property>
  <property fmtid="{D5CDD505-2E9C-101B-9397-08002B2CF9AE}" pid="3" name="Order">
    <vt:r8>3518900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y fmtid="{D5CDD505-2E9C-101B-9397-08002B2CF9AE}" pid="13" name="GrammarlyDocumentId">
    <vt:lpwstr>a5848659-0e82-4d26-ad7b-ec55971358e6</vt:lpwstr>
  </property>
</Properties>
</file>